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437" w:rsidRDefault="00145437" w:rsidP="00145437">
      <w:r w:rsidRPr="00457D3C">
        <w:rPr>
          <w:b/>
        </w:rPr>
        <w:t>"</w:t>
      </w:r>
      <w:proofErr w:type="spellStart"/>
      <w:r w:rsidRPr="00457D3C">
        <w:rPr>
          <w:b/>
        </w:rPr>
        <w:t>Saletyński</w:t>
      </w:r>
      <w:proofErr w:type="spellEnd"/>
      <w:r w:rsidRPr="00457D3C">
        <w:rPr>
          <w:b/>
        </w:rPr>
        <w:t xml:space="preserve"> ruch świecki" w Europie ".... rodzina </w:t>
      </w:r>
      <w:proofErr w:type="spellStart"/>
      <w:r w:rsidRPr="00457D3C">
        <w:rPr>
          <w:b/>
        </w:rPr>
        <w:t>saletyńska</w:t>
      </w:r>
      <w:proofErr w:type="spellEnd"/>
      <w:r>
        <w:t xml:space="preserve">" </w:t>
      </w:r>
    </w:p>
    <w:p w:rsidR="00145437" w:rsidRDefault="00145437" w:rsidP="00145437">
      <w:proofErr w:type="spellStart"/>
      <w:r>
        <w:t>Salmata</w:t>
      </w:r>
      <w:proofErr w:type="spellEnd"/>
      <w:r>
        <w:t xml:space="preserve"> z </w:t>
      </w:r>
      <w:proofErr w:type="spellStart"/>
      <w:r>
        <w:t>Nocera</w:t>
      </w:r>
      <w:proofErr w:type="spellEnd"/>
      <w:r>
        <w:t xml:space="preserve"> Umbra (PG)</w:t>
      </w:r>
    </w:p>
    <w:p w:rsidR="00145437" w:rsidRDefault="00145437" w:rsidP="00145437">
      <w:r>
        <w:t>7 września 2012 r.</w:t>
      </w:r>
    </w:p>
    <w:p w:rsidR="00145437" w:rsidRDefault="00145437" w:rsidP="00145437">
      <w:r>
        <w:t xml:space="preserve">Zbliżcie się , MOJE DZIECI. </w:t>
      </w:r>
    </w:p>
    <w:p w:rsidR="00145437" w:rsidRDefault="00145437" w:rsidP="00145437">
      <w:r>
        <w:t xml:space="preserve">Prof. dr </w:t>
      </w:r>
      <w:proofErr w:type="spellStart"/>
      <w:r>
        <w:t>Gian</w:t>
      </w:r>
      <w:proofErr w:type="spellEnd"/>
      <w:r>
        <w:t xml:space="preserve"> Franco </w:t>
      </w:r>
      <w:proofErr w:type="spellStart"/>
      <w:r>
        <w:t>Poli</w:t>
      </w:r>
      <w:proofErr w:type="spellEnd"/>
      <w:r>
        <w:t xml:space="preserve"> </w:t>
      </w:r>
    </w:p>
    <w:p w:rsidR="00145437" w:rsidRPr="00457D3C" w:rsidRDefault="00145437" w:rsidP="00145437">
      <w:pPr>
        <w:rPr>
          <w:b/>
        </w:rPr>
      </w:pPr>
      <w:r w:rsidRPr="00457D3C">
        <w:rPr>
          <w:b/>
        </w:rPr>
        <w:t xml:space="preserve">Ostatnia część konferencji </w:t>
      </w:r>
    </w:p>
    <w:p w:rsidR="00B0559A" w:rsidRDefault="00B0559A" w:rsidP="00B0559A">
      <w:r>
        <w:t>3.</w:t>
      </w:r>
      <w:r>
        <w:tab/>
        <w:t>UMACNIANIE "CHRZEŚCIJAŃSKICH KORZENI" EUROPY</w:t>
      </w:r>
    </w:p>
    <w:p w:rsidR="00B0559A" w:rsidRDefault="00B0559A" w:rsidP="00B0559A"/>
    <w:p w:rsidR="00B0559A" w:rsidRDefault="00B0559A" w:rsidP="00B0559A">
      <w:r>
        <w:t>Adhortacj</w:t>
      </w:r>
      <w:r w:rsidR="006B41D2">
        <w:t xml:space="preserve">a Apostolska Vita </w:t>
      </w:r>
      <w:proofErr w:type="spellStart"/>
      <w:r w:rsidR="006B41D2">
        <w:t>Consecrata</w:t>
      </w:r>
      <w:proofErr w:type="spellEnd"/>
      <w:r w:rsidR="006B41D2">
        <w:t>, używając  słów</w:t>
      </w:r>
      <w:r>
        <w:t xml:space="preserve">: "nowy i pełen nadziei rozdział historii między osobami konsekrowanymi a świeckimi". </w:t>
      </w:r>
      <w:r w:rsidR="006B41D2">
        <w:t>Mogła by</w:t>
      </w:r>
      <w:r>
        <w:t xml:space="preserve"> być "mocnym punktem", z którego można by umocnić "chrześcijańskie korzenie" Europy.</w:t>
      </w:r>
    </w:p>
    <w:p w:rsidR="00B0559A" w:rsidRDefault="00B0559A" w:rsidP="00B0559A">
      <w:r>
        <w:t>Pojęcia: współpraca, współuczestnictwo, dzielenie się charyzmatem, komunia, w</w:t>
      </w:r>
      <w:r w:rsidR="006B41D2">
        <w:t>spółodpowiedzialność, powinn</w:t>
      </w:r>
      <w:r>
        <w:t>y być drogami, po których przejdzie się od "d</w:t>
      </w:r>
      <w:r w:rsidR="006B41D2">
        <w:t xml:space="preserve">obrych chęci" do "faktów". Kiedyś </w:t>
      </w:r>
      <w:r>
        <w:t xml:space="preserve"> mówiono "do świeckich </w:t>
      </w:r>
      <w:r w:rsidR="006B41D2">
        <w:t xml:space="preserve">niech należy </w:t>
      </w:r>
      <w:r>
        <w:t xml:space="preserve">zarządzanie doczesnością, do duchownych władza i zarządzanie rzeczywistością religijną; do świeckich polityka, do duchownych kult i apostolstwo". </w:t>
      </w:r>
    </w:p>
    <w:p w:rsidR="00B0559A" w:rsidRDefault="006B41D2" w:rsidP="00B0559A">
      <w:r>
        <w:t>W ostatnich latach Zgromadzenie MS uświadomiło</w:t>
      </w:r>
      <w:r w:rsidR="00B0559A">
        <w:t xml:space="preserve"> sobie zmianę </w:t>
      </w:r>
      <w:r>
        <w:t>perspektywy i utrwalenie powołania wynikającego z  chrztu</w:t>
      </w:r>
      <w:r w:rsidR="00B0559A">
        <w:t xml:space="preserve"> jako pełnego uczestnictwa w życiu i misji Kościoła, zarówno LS, jak i MS; </w:t>
      </w:r>
      <w:r>
        <w:t>ale trzeba  jednak  powtórzyć pewne ogólne</w:t>
      </w:r>
      <w:r w:rsidR="00B0559A">
        <w:t xml:space="preserve"> zasad</w:t>
      </w:r>
      <w:r>
        <w:t>y</w:t>
      </w:r>
      <w:r w:rsidR="00B0559A">
        <w:t>:</w:t>
      </w:r>
    </w:p>
    <w:p w:rsidR="00B0559A" w:rsidRDefault="00B0559A" w:rsidP="00B0559A"/>
    <w:p w:rsidR="00B0559A" w:rsidRDefault="00B0559A" w:rsidP="00B0559A">
      <w:r>
        <w:t>W Kościele - komunii stany życia są ze sobą tak po</w:t>
      </w:r>
      <w:r w:rsidR="006B41D2">
        <w:t>wiązane, że są sobie wzajemnie pod</w:t>
      </w:r>
      <w:r>
        <w:t xml:space="preserve">porządkowane. Z pewnością wspólne, a nawet wyjątkowe jest ich głębokie znaczenie: są to sposoby przeżywania równej godności chrześcijańskiej i powszechnego powołania do świętości w doskonałości miłości. Są to modalności zarówno różne, jak i komplementarne, tak że każda z nich ma swoją oryginalną i niepowtarzalną fizjonomię, a jednocześnie każda z nich stoi w relacji do pozostałych i na ich usługach. Tak więc świecki stan życia ma w swojej świeckiej naturze swoją specyfikę i pełni posługę eklezjalną, świadcząc i przypominając na swój sposób kapłanom, mężczyznom i kobietom </w:t>
      </w:r>
      <w:r w:rsidR="006B41D2">
        <w:t xml:space="preserve">konsekrowanym </w:t>
      </w:r>
      <w:r>
        <w:t>o znaczeniu, jakie rzeczywistość ziemska i doczesna ma w zbawczym planie Boga. Z kolei kapłaństwo służebne stanowi stałą gwarancję sakramentalnej obecności, w różnych czasach i miejscach, Chrystusa Odkupiciela. Stan zakonny świadczy o eschatologicznej naturze</w:t>
      </w:r>
      <w:r w:rsidR="006B41D2">
        <w:t xml:space="preserve"> Kościoła, czyli o jego dążeniu</w:t>
      </w:r>
      <w:r>
        <w:t xml:space="preserve"> ku królestwu Bożemu, które jest w pewien sposób antycypowane i zapowiadane przez śluby czystości, ubóstwa i posłuszeństwa .</w:t>
      </w:r>
    </w:p>
    <w:p w:rsidR="00B0559A" w:rsidRDefault="00B0559A" w:rsidP="00B0559A">
      <w:r>
        <w:t xml:space="preserve">W nieoczekiwanym wystąpieniu na zakończenie modlitwy Anioł Pański, Jan Paweł II skrytykował brak wzmianki o "chrześcijańskich korzeniach" w nowej Konstytucji Europejskiej, stwierdzając: "Nie odcina się korzeni, z których się wyszło! We wspomnianej adhortacji apostolskiej </w:t>
      </w:r>
      <w:proofErr w:type="spellStart"/>
      <w:r>
        <w:t>Ecclesia</w:t>
      </w:r>
      <w:proofErr w:type="spellEnd"/>
      <w:r w:rsidR="00BD16BD">
        <w:t xml:space="preserve"> in</w:t>
      </w:r>
      <w:r>
        <w:t xml:space="preserve"> Europa papież stwierdził:</w:t>
      </w:r>
    </w:p>
    <w:p w:rsidR="00B0559A" w:rsidRDefault="00B0559A" w:rsidP="00B0559A"/>
    <w:p w:rsidR="00B0559A" w:rsidRDefault="00B0559A" w:rsidP="00B0559A">
      <w:r>
        <w:t xml:space="preserve">Kultura europejska sprawia wrażenie "cichej apostazji" ze strony nasyconego człowieka, który żyje tak, jakby Bóg nie istniał. Na tym tle nabierają kształtu, także powracające ostatnio, próby przedstawienia kultury europejskiej bez udziału chrześcijaństwa, które wyznaczyło jej historyczny </w:t>
      </w:r>
      <w:r>
        <w:lastRenderedPageBreak/>
        <w:t>rozwój i powszechne rozpowszechnienie. Mamy do czynienia z powstaniem nowej kultury, w dużej mierze pod wpływem środków masowego przekazu, o cechach i treściach często sprzecznych z Ewangelią i godnością osoby ludzkiej. Częścią tej kultury jest coraz powszechniejszy agnostycyzm religijny, związany z głębszym relatywizmem moralnym i prawnym, zakorzenionym w utracie prawdy o człowieku jako podstawy niezbywalnych praw każdej osoby. Oznaki utraty nadziei objawiają się niekiedy poprzez niepokojące formy tego, co można nazwać "kulturą śmierci" .</w:t>
      </w:r>
    </w:p>
    <w:p w:rsidR="00B0559A" w:rsidRDefault="00B0559A" w:rsidP="00B0559A"/>
    <w:p w:rsidR="00B0559A" w:rsidRDefault="00B0559A" w:rsidP="00B0559A">
      <w:r>
        <w:t xml:space="preserve">Również kardynał Ratzinger twierdził: "Zachód w swojej historii widzi teraz tylko to, co godne ubolewania i niszczące, natomiast nie jest już w stanie dostrzec tego, co wielkie i czyste" . Uwagi te potwierdzają, że decyzja o nieuwzględnieniu odniesienia do "chrześcijańskich korzeni" w "Karcie praw człowieka" (1948) utwierdza w przekonaniu, że Europa jest coraz bardziej aseptyczna, coraz bardziej oddalona od swojej tożsamości konstytutywnej, wypierająca się swojego pochodzenia. </w:t>
      </w:r>
    </w:p>
    <w:p w:rsidR="00B0559A" w:rsidRDefault="00B0559A" w:rsidP="00B0559A">
      <w:r>
        <w:t>Z tego punktu widzenia zgadzam się z uwagami senatora Marcello Pera, że "obecne zderzenie cywilizacji to nie tyle zderzenie chrześcijaństwa z islamem - które istnieje i jest krwawe - ile zderzenie religii z sekularyzacją"; "aby wygrać to zderzenie, musimy odzyskać korzenie naszej cywilizacji chrześcijańskiej tu, na Zachodzie, a zwłaszcza w Europie".</w:t>
      </w:r>
    </w:p>
    <w:p w:rsidR="00B0559A" w:rsidRDefault="00B0559A" w:rsidP="00B0559A"/>
    <w:p w:rsidR="00B0559A" w:rsidRDefault="00B0559A" w:rsidP="00B0559A">
      <w:r>
        <w:t>3.1.</w:t>
      </w:r>
      <w:r>
        <w:tab/>
        <w:t>Zadanie bycia "zaczynem ciasta</w:t>
      </w:r>
    </w:p>
    <w:p w:rsidR="00B0559A" w:rsidRDefault="00B0559A" w:rsidP="00B0559A"/>
    <w:p w:rsidR="00B0559A" w:rsidRDefault="00B0559A" w:rsidP="00B0559A">
      <w:r>
        <w:t>Kluczowe znaczenie ma odpowiedź na to pytanie: jaka jest prawdziwa chrześcijańska tożsamość</w:t>
      </w:r>
      <w:r w:rsidR="00BD16BD">
        <w:t xml:space="preserve"> Europy? Czy jest to afirmacja  zasady</w:t>
      </w:r>
      <w:r>
        <w:t xml:space="preserve">, że stary kontynent jest chrześcijański, czy też zdolność do myślenia i budowania kontynentu, który kryje w sobie, na bardziej dojrzałym poziomie, chrześcijański zarodek? </w:t>
      </w:r>
    </w:p>
    <w:p w:rsidR="00B0559A" w:rsidRDefault="00B0559A" w:rsidP="00B0559A">
      <w:r>
        <w:t>Czy nie jest to osiągnięcie byci</w:t>
      </w:r>
      <w:r w:rsidR="00BD16BD">
        <w:t>a zaczynem ciasta, które wzywa ŚS</w:t>
      </w:r>
      <w:r>
        <w:t xml:space="preserve">, tak że właśnie ciasto </w:t>
      </w:r>
      <w:r w:rsidR="00BD16BD">
        <w:t>ma rosnąć</w:t>
      </w:r>
      <w:r>
        <w:t xml:space="preserve">? Czy nie jest to typowy dla chrześcijanina sposób tworzenia historii, sposób, który nie przychodzi przez zdobycie władzy, ale przez zdolność do generowania myśli i praktyk, które budują samą drogę, po której się potem idzie? Czy nie jest to najlepsza część naszej tysiącletniej historii? </w:t>
      </w:r>
    </w:p>
    <w:p w:rsidR="00B0559A" w:rsidRDefault="00B0559A" w:rsidP="00B0559A">
      <w:r>
        <w:t>Zamiast z lękiem patrzeć na przemiany, których doświadczamy, Kościoły i instytuty zakonne są wezwane do odwagi, by wcielić wiarę w temperament współczesności, dost</w:t>
      </w:r>
      <w:r w:rsidR="00BD16BD">
        <w:t>rzegając szanse ukryte w zakamarkach</w:t>
      </w:r>
      <w:r>
        <w:t xml:space="preserve"> współczesnego doświadczenia, aby sprzyjać nowemu "odrodzeniu" Europy. </w:t>
      </w:r>
    </w:p>
    <w:p w:rsidR="00B0559A" w:rsidRDefault="00B0559A" w:rsidP="00B0559A">
      <w:r>
        <w:t>Niewątpliwie historyczny fragment oznacza nowe wezwanie do wiary, nawet jeśli nie możemy do końca powiedzieć, czy i jak będziemy w stanie mu sprostać. To, co możemy zrobić w międzyczasie, to starać się zrozumieć, że sytuacja, w której się znajdujemy, jest dzieck</w:t>
      </w:r>
      <w:r w:rsidR="00BD16BD">
        <w:t>iem chrześcijaństwa i jego rozumienia idei kim jest człowiek</w:t>
      </w:r>
      <w:r>
        <w:t>. Właśnie dlatego chrześcijaństwo ma jeszcze wiele do powiedzenia w tej kwestii.</w:t>
      </w:r>
    </w:p>
    <w:p w:rsidR="00B0559A" w:rsidRDefault="00B0559A" w:rsidP="00B0559A">
      <w:r>
        <w:t>W ostatnich dekadach w Starej Europie upadło wiele jej organów. Dla starożytnego i rozwarstwionego społeczeństwa mogło to stanowić jedynie traumę, z której społeczeństwo europejskie jeszcze się nie podniosło.</w:t>
      </w:r>
    </w:p>
    <w:p w:rsidR="00B0559A" w:rsidRDefault="00B0559A" w:rsidP="00B0559A">
      <w:r>
        <w:t xml:space="preserve">Pod wieloma względami jesteśmy w tym stanie, który psychoanalitycy nazywają "utratą Imienia Ojca". Taki stan ma swoje niebezpieczeństwa, gdyż może być wstępem do chaosu, dezorganizacji moralnej, rozpadu i końca wiary. </w:t>
      </w:r>
    </w:p>
    <w:p w:rsidR="00B0559A" w:rsidRDefault="00B0559A" w:rsidP="00B0559A"/>
    <w:p w:rsidR="00B0559A" w:rsidRDefault="00B0559A" w:rsidP="00B0559A">
      <w:r>
        <w:t>3.2.</w:t>
      </w:r>
      <w:r>
        <w:tab/>
        <w:t>Odkryć na nowo prawdziwe oblicze "wolności" do dawania świadectwa "wiary</w:t>
      </w:r>
    </w:p>
    <w:p w:rsidR="00B0559A" w:rsidRDefault="00B0559A" w:rsidP="00B0559A"/>
    <w:p w:rsidR="00B0559A" w:rsidRDefault="00B0559A" w:rsidP="00B0559A">
      <w:r>
        <w:t xml:space="preserve">Lubię w istocie myśleć, że to, czego doświadczamy, to nic innego jak młodzieńcza faza wolności: coraz wyraźniej rozumiemy, że długa nowożytna historia wolności staje się rzeczywistością, ale jednocześnie coraz wyraźniej widać, że nie do końca rozumiemy, co ten stan oznacza. </w:t>
      </w:r>
    </w:p>
    <w:p w:rsidR="00B0559A" w:rsidRDefault="00B0559A" w:rsidP="00B0559A">
      <w:r>
        <w:t>Szczególnie w Europie nie jesteśmy już w stanie powiedzieć, do czego ta wolność może być wykorzystana. Nie jesteśmy już zdolni do kierowania, do przeznaczania naszej wolności na coś pozytywnego. Wydaje mi się, że właśnie ta porażka jest elementem, który w szczególny sposób wyróżnia Europę.</w:t>
      </w:r>
    </w:p>
    <w:p w:rsidR="00B0559A" w:rsidRDefault="00B0559A" w:rsidP="00B0559A">
      <w:r>
        <w:t>Dlatego musimy pamiętać, że</w:t>
      </w:r>
    </w:p>
    <w:p w:rsidR="00B0559A" w:rsidRDefault="00B0559A" w:rsidP="00B0559A"/>
    <w:p w:rsidR="00B0559A" w:rsidRDefault="00B0559A" w:rsidP="00B0559A">
      <w:r>
        <w:t>Istnieje wiele korzeni ideowych, które wniosły swoją limfę do uznania wartości osoby i jej niezbywalnej godności, świętego charakteru życia ludzkiego i centralnej roli rodziny, znaczenia edukacji i wolności myśli, słowa i religii, a także ochrony prawnej jednostek i grup, wspierania solidarności i dobra wspólnego oraz uznania godności pracy .</w:t>
      </w:r>
    </w:p>
    <w:p w:rsidR="00B0559A" w:rsidRDefault="00B0559A" w:rsidP="00B0559A"/>
    <w:p w:rsidR="00B0559A" w:rsidRDefault="00B0559A" w:rsidP="00B0559A">
      <w:r>
        <w:t xml:space="preserve">Jeśli przyjmiemy, że chrześcijaństwo, tu w Europie, było prawdziwą kolebką nowoczesnej wolności, wtedy staje się jaśniejsze zrozumienie, co oznacza twierdzenie, że to do chrześcijan - bardziej niż do kogokolwiek innego - należy znalezienie odpowiedzi. </w:t>
      </w:r>
    </w:p>
    <w:p w:rsidR="00B0559A" w:rsidRDefault="00B0559A" w:rsidP="00B0559A">
      <w:r>
        <w:t>Upadek tradycyjnych systemów władzy niewątpliwie pozostawia próżnię i budzi zrozumiałe obawy. Ale osobiście nie wierzę, że rozwiązanie leży w ich nieprawdopodobnym przywróceniu, nic na to nie wskazuje i mogłoby to być bardzo niebezpieczne.</w:t>
      </w:r>
    </w:p>
    <w:p w:rsidR="00B0559A" w:rsidRDefault="00B0559A" w:rsidP="00B0559A">
      <w:r>
        <w:t xml:space="preserve">Droga, którą moim zdaniem musimy i możemy obrać, aby pokonać nihilistyczny dryf ogarniający Europę, polega raczej na pomaganiu ludziom w zrozumieniu, że aby być wolnymi dorosłymi ludźmi, sekret tkwi w uznaniu, że nie możemy żyć jako bracia bez Boga. W związku z tym kardynał Ratzinger w przemówieniu wygłoszonym w </w:t>
      </w:r>
      <w:proofErr w:type="spellStart"/>
      <w:r>
        <w:t>Subiaco</w:t>
      </w:r>
      <w:proofErr w:type="spellEnd"/>
      <w:r>
        <w:t xml:space="preserve"> 1 kwietnia 2005 r. stwierdził: </w:t>
      </w:r>
    </w:p>
    <w:p w:rsidR="00B0559A" w:rsidRDefault="00B0559A" w:rsidP="00B0559A"/>
    <w:p w:rsidR="00B0559A" w:rsidRDefault="00B0559A" w:rsidP="00B0559A">
      <w:r>
        <w:t>Ani redukcja człowieka do natury, ani całkowity relatywizm, ani perspektywa nihilistyczna nie mogą się w pełni zadomowić i stać się prawdziwie hegemoniczne, dopóki wiara chrześcijańska jest żywa i zdoła wytworzyć kulturę. W tym celu jednak potrzebujemy najpierw mężczyzn prawdziwie i głęboko wierzących, mężczyzn, to znaczy takich, "którzy trzymają swój wzrok prosto na Bogu, stamtąd ucząc się prawdziwego człowieczeństwa".</w:t>
      </w:r>
    </w:p>
    <w:p w:rsidR="00B0559A" w:rsidRDefault="00B0559A" w:rsidP="00B0559A"/>
    <w:p w:rsidR="00B0559A" w:rsidRDefault="00B0559A" w:rsidP="00B0559A">
      <w:r>
        <w:t>Oczywiście idea wiary, do której się odnoszę, nie jest obłudną i nieracjonalną wiarą fundamentalistów, która stanowi zagrożenie dla świata, w którym żyjemy; jest to raczej wiara, która polega na wychyleniu się w ramach konkretności życia ku nadmiarowi, który jest zasadniczo otwartością bytu. Są to słowa Benedykta XVI:</w:t>
      </w:r>
    </w:p>
    <w:p w:rsidR="00B0559A" w:rsidRDefault="00B0559A" w:rsidP="00B0559A"/>
    <w:p w:rsidR="00B0559A" w:rsidRDefault="00B0559A" w:rsidP="00B0559A">
      <w:r>
        <w:lastRenderedPageBreak/>
        <w:t>Odnowa Kościoła dokonuje się również poprzez świadectwo dawane przez życie wierzących: przez samo swoje istnienie w świecie chrześcijanie są bowiem powołani do tego, by świecić Słowem prawdy, które pozostawił nam Pan Jezus .</w:t>
      </w:r>
    </w:p>
    <w:p w:rsidR="00B0559A" w:rsidRDefault="00B0559A" w:rsidP="00B0559A"/>
    <w:p w:rsidR="00B0559A" w:rsidRDefault="00B0559A" w:rsidP="00B0559A">
      <w:r>
        <w:t>Nie jest to zatem wiara ślepa, ale wiara, która uczy się z przeszłości, która widzi znaki bliskości i uwielbia dialog z rozumem. Wiara zdolna sprawić, by istniało dobro - to znaczy dobro, piękno i prawda - i w ten sposób zdolna odpowiedzieć na zarzut Nietzschego dotyczący wielkich słów, za którymi nie idzie rzeczywistość . Wiara, która w ten sposób jest od samego początku ugniatana życiem i która z tego właśnie powodu jest w stanie, w swoich granicach, nadać treść temu, co potwierdza. Wiara zatem, która nie zapomina o znaczeniu rozumu, ale która jest przede wszystkim i zasadniczo życiem, czyli wcielonym doświadczeniem.</w:t>
      </w:r>
    </w:p>
    <w:p w:rsidR="00B0559A" w:rsidRDefault="00B0559A" w:rsidP="00B0559A">
      <w:r>
        <w:t>SF ma wielkie zadanie zaświadczyć o tym możliwym "przerwaniu", które stanowi przesłankę dla nowego "odrodzenia" Europy, zobowiązując LS i MS do bycia w awangardzie na poziomie wiary, relacji i wyborów, przeciwstawiając się w ten sposób nihilistycznemu wyzwaniu, któremu jako współcześni Europejczycy jesteśmy poddani.</w:t>
      </w:r>
    </w:p>
    <w:p w:rsidR="00B0559A" w:rsidRDefault="00B0559A" w:rsidP="00B0559A">
      <w:r>
        <w:t>Chodzi o przyjęcie wyzwania, by "wznowić drogę wiary", stając się razem "tkaczami współczucia i pojednania w globalnej solidarności"; nie może ona pozostać tylko "marzeniem", ale musi zostać przekształco</w:t>
      </w:r>
      <w:r w:rsidR="0057410A">
        <w:t>na w cud miłości. MS, poświęceni</w:t>
      </w:r>
      <w:r>
        <w:t xml:space="preserve"> Bogu, by być tam, gdzie inni nie mogą pójść; by nieść gościnną, uzdrawiającą, błogosławiącą miłość Ojca, podkreślając, że powinny być duszą swojego pójścia, z miłością, która zawsze chce czynić wielkie rzeczy i która cieszy się, że czyni siebie całą dla wszystkich.</w:t>
      </w:r>
    </w:p>
    <w:p w:rsidR="00B0559A" w:rsidRDefault="00B0559A" w:rsidP="00B0559A">
      <w:r>
        <w:t>Wyzwanie nie kończy się na mówieniu o wzajemnej relacji LS i MS w celu stworzenia świadomości eklezjalnej; "węzeł" do przezwyciężenia dotyczy przede wszystkim rzeczywistego miejsca życia konsekrowanego we wspólnocie chrześcijańskiej. Jest jeszcze wielu, którzy pojmują egzystencję konsekrowaną jako "towar użyteczny dla wszystkich potrzeb", a nie jako rzeczywistość charyzmatyczną w służbie Królestwa Bożego.</w:t>
      </w:r>
    </w:p>
    <w:p w:rsidR="00B0559A" w:rsidRDefault="00B0559A" w:rsidP="00B0559A">
      <w:r>
        <w:t xml:space="preserve">I właśnie w tym kluczu wzajemnej solidarności, wzajemnej wymiany darów i usług powstaje relacja między MS a LS. Refleksja </w:t>
      </w:r>
      <w:r w:rsidR="0057410A">
        <w:t xml:space="preserve"> autorki </w:t>
      </w:r>
      <w:r>
        <w:t xml:space="preserve">La </w:t>
      </w:r>
      <w:proofErr w:type="spellStart"/>
      <w:r>
        <w:t>Pegna</w:t>
      </w:r>
      <w:proofErr w:type="spellEnd"/>
      <w:r>
        <w:t xml:space="preserve"> jest na czasie:</w:t>
      </w:r>
    </w:p>
    <w:p w:rsidR="00B0559A" w:rsidRDefault="00B0559A" w:rsidP="00B0559A"/>
    <w:p w:rsidR="00B0559A" w:rsidRDefault="00B0559A" w:rsidP="00B0559A">
      <w:r>
        <w:t xml:space="preserve">Ale aby móc się dzielić, trzeba mieć jasną tożsamość </w:t>
      </w:r>
      <w:proofErr w:type="spellStart"/>
      <w:r>
        <w:t>powołaniową</w:t>
      </w:r>
      <w:proofErr w:type="spellEnd"/>
      <w:r>
        <w:t>, jako jednostka i jako grupa, gotowość do relacji, poczucie odpowiedzialności wobec drugiego i jego zbawienia i wreszcie fundamentalne uznanie obecności drugiego i jego darów dla realizacji wspólnego celu .</w:t>
      </w:r>
    </w:p>
    <w:p w:rsidR="00B0559A" w:rsidRDefault="00B0559A" w:rsidP="00B0559A"/>
    <w:p w:rsidR="00B0559A" w:rsidRDefault="00B0559A" w:rsidP="00B0559A">
      <w:r>
        <w:t>4.1.</w:t>
      </w:r>
      <w:r>
        <w:tab/>
        <w:t>Realizacja "n</w:t>
      </w:r>
      <w:r w:rsidR="0057410A">
        <w:t>owej perspektywy" Rodziny Saletyńs</w:t>
      </w:r>
      <w:r>
        <w:t>kiej</w:t>
      </w:r>
    </w:p>
    <w:p w:rsidR="00B0559A" w:rsidRDefault="00B0559A" w:rsidP="00B0559A">
      <w:r>
        <w:t>Orędzie Matki Bożej z La Salette, dobrze podsumowane w Liście Jana Pawła II do biskupa Grenoble, dobrze wpisuje się w ten rozdział pełen nadziei dla Kościoła:</w:t>
      </w:r>
    </w:p>
    <w:p w:rsidR="00B0559A" w:rsidRDefault="00B0559A" w:rsidP="00B0559A"/>
    <w:p w:rsidR="00B0559A" w:rsidRDefault="00B0559A" w:rsidP="00B0559A">
      <w:r>
        <w:t xml:space="preserve">Matka Boża, każąc kontemplować wizerunek swego Syna ukrzyżowanego na swej piersi, pokazuje, że związana z dziełem zbawienia, współczuje trudnościom swych dzieci i cierpi, widząc, jak odwracają się od Kościoła Chrystusowego do tego stopnia, że zapominają lub odrzucają obecność Boga w swym życiu i świętość Jego Imienia. Blask wydarzenia z La Salette świadczy o tym, że orędzie Maryi nie </w:t>
      </w:r>
      <w:r>
        <w:lastRenderedPageBreak/>
        <w:t>kończy się na cierpieniu wyrażonym we łzach; Dziewica prosi nas o powrót na drogę wiary; zaprasza do pokuty, wytrwałości w modlitwie, a w szczególności wierności praktykom niedzielnym .</w:t>
      </w:r>
    </w:p>
    <w:p w:rsidR="00B0559A" w:rsidRDefault="00B0559A" w:rsidP="00B0559A"/>
    <w:p w:rsidR="00B0559A" w:rsidRDefault="00B0559A" w:rsidP="00B0559A">
      <w:r>
        <w:t>Postulat uczestnictwa</w:t>
      </w:r>
      <w:r w:rsidR="00153F79">
        <w:t xml:space="preserve"> świeckich w charyzmacie salentyńskim</w:t>
      </w:r>
      <w:r>
        <w:t xml:space="preserve"> został podjęty i promowany przez 31 Kapitułę Generalną, jako platforma towarzysząca rozwojowi i konsolidacji SF, aby świadczyć "w sposób wspaniały i osobliwy, że świat nie może być przemieniony i ofiarowany Bogu bez ducha błogosławieństw"; a każda forma uczestnictwa lub komunii, która prowadzi osobę świecką do odejścia od "szukania królestwa Bożego przez zajmowanie się rzeczami doczesnymi i oddawanie ich w moczu według Boga", jest obca jej powołaniu.</w:t>
      </w:r>
    </w:p>
    <w:p w:rsidR="00B0559A" w:rsidRDefault="00B0559A" w:rsidP="00B0559A">
      <w:r>
        <w:t>Metoda", która połączy "komunię" i "uczestnictwo" ma "Pojednanie" jako zasadę inspirującą, jako mocne wezwanie do przeżywania relacji komunii w drodze świętości, która czyni każdego członka SF zdolnym do kochania sercem Boga.</w:t>
      </w:r>
    </w:p>
    <w:p w:rsidR="00B0559A" w:rsidRDefault="00B0559A" w:rsidP="00B0559A">
      <w:r>
        <w:t>"Pojednanie", które sprawia, że miłość się przelewa, jest odniesieniem, które oświetla przejście od dobrych "współpracowników" do "</w:t>
      </w:r>
      <w:r w:rsidR="00153F79">
        <w:t>tych, którzy tworzą „(</w:t>
      </w:r>
      <w:r>
        <w:t>tkaczy i tkaczek</w:t>
      </w:r>
      <w:r w:rsidR="00153F79">
        <w:t>)" współczucie i pojednanie</w:t>
      </w:r>
      <w:r>
        <w:t>, sprzyjając przezwyciężeniu biegunowości socjologicznej "świeccy - zakonnicy", aby wytyczyć biegunowość eklezjologiczną "charyzmaty - posługi" jako specyficzną i identyfikującą Lud Boży w jego jednowymiarowości.</w:t>
      </w:r>
    </w:p>
    <w:p w:rsidR="00B0559A" w:rsidRDefault="00B0559A" w:rsidP="00B0559A">
      <w:r>
        <w:t>SF może czerpać dalsze wskazania z Akt 31 Kapituły Generalnej, tworząc i wzmacniając współodpowiedzialność za wspólną misję, ceniąc różnorodność i żyjąc komplementarnością powołań w Kościele na Rok Wiary, przyjmując i zachęcając do inicjatyw uczestnictwa LS w charyzmacie, poprzez dialog, współpracę, wzajemność i proroczą śmiałość".</w:t>
      </w:r>
    </w:p>
    <w:p w:rsidR="00B0559A" w:rsidRDefault="00B0559A" w:rsidP="00B0559A">
      <w:r>
        <w:t>Owocem tej determinacji, powinno być przyjęcie Statutu LS, jako podstawy do konsolidacji przyszłych wspólnych dróg. Również określenie "metody" pomoże stworzyć i ożywić więzi komunii, z każdym członkiem SF, nie tylko ze względu na fakt zgromadzenia osób zjednoczonych w różnorodności, ale ze względu na posiadanie jako horyzontu wielkiego serca zamieszkałego przez miłosierną miłość Boga. To właśnie charyzmat jest ośrodkiem napędowym, który powiększa sieć relacji i dzielenia się, w perspektywie misji. W tej synergii teologia komunii będzie przeżywana w komunii powołań.</w:t>
      </w:r>
    </w:p>
    <w:p w:rsidR="00B0559A" w:rsidRDefault="00B0559A" w:rsidP="00B0559A"/>
    <w:p w:rsidR="00B0559A" w:rsidRDefault="00B0559A" w:rsidP="00B0559A"/>
    <w:p w:rsidR="00B0559A" w:rsidRDefault="00B0559A" w:rsidP="00B0559A"/>
    <w:p w:rsidR="00B0559A" w:rsidRDefault="00B0559A" w:rsidP="00B0559A">
      <w:r>
        <w:t>4.2.</w:t>
      </w:r>
      <w:r>
        <w:tab/>
        <w:t>Współpraca: "wyzwanie" i "proroctwo" dla europejskiej rodziny salezjańskiej</w:t>
      </w:r>
    </w:p>
    <w:p w:rsidR="00B0559A" w:rsidRDefault="00B0559A" w:rsidP="00B0559A">
      <w:r>
        <w:t>"Nowa wiosna" współpracy i komunii może pomóc LS w porzuceniu kierowania uzupełniającymi działaniami świeckimi, aby zająć się - także w nich, ale może z innej pozycji - dawaniem świadectwa wartościom eschatologicznym; może też pomóc LS w podjęciu "własnego" zadania porządkowa</w:t>
      </w:r>
      <w:r w:rsidR="008402C0">
        <w:t>nia świata świeckiego ku Bogu zdecydowane</w:t>
      </w:r>
      <w:r>
        <w:t xml:space="preserve"> i </w:t>
      </w:r>
      <w:r w:rsidR="008402C0">
        <w:t xml:space="preserve">z </w:t>
      </w:r>
      <w:r>
        <w:t>zaangażowaniem.</w:t>
      </w:r>
    </w:p>
    <w:p w:rsidR="00B0559A" w:rsidRDefault="00B0559A" w:rsidP="00B0559A">
      <w:r>
        <w:t>SF "europejska" opiera się na eklezjologii, która podkreśla komplementarność różnych powołań w Kościele, rozwijając nowe formy współpracy, które odpowiadają oczekiwaniom Kościoła, ale stanowczo zachowując własną tożsamość religijną.</w:t>
      </w:r>
    </w:p>
    <w:p w:rsidR="00B0559A" w:rsidRDefault="00B0559A" w:rsidP="00B0559A">
      <w:r>
        <w:t>SF uzupełnia potrzebę wielu osób świeckich, które czują w sobie charyzmat Matki Bożej z La Salette, współpracując z MS w</w:t>
      </w:r>
      <w:r w:rsidR="008402C0">
        <w:t xml:space="preserve"> formacyjnych  „drogach” w sensie</w:t>
      </w:r>
      <w:r>
        <w:t xml:space="preserve"> "umieć być" i "tworzyć wrażliwość". </w:t>
      </w:r>
      <w:r>
        <w:lastRenderedPageBreak/>
        <w:t xml:space="preserve">Największym zobowiązaniem będzie więc tworzenie i ożywianie więzi komunii, z różnymi członkami FS, zjednoczonymi w różnorodności, mającymi za horyzont serce zamieszkane przez miłość Boga. </w:t>
      </w:r>
    </w:p>
    <w:p w:rsidR="00B0559A" w:rsidRDefault="00B0559A" w:rsidP="00B0559A">
      <w:r>
        <w:t>Decydujące znaczenie dla "chodzenia razem" ma tworzenie i umacnianie klimatu intensywnych relacji, zjednoczenia i wspólnego życia w chwilach refleksji, modlitwy, pracy i braterskiego współżycia. Mówienie o komunii oznacza faworyzowanie wszystkiego, co pomaga tworzyć znaczące relacje, umacniając we Wspólnotach otwarte przestrzenie przyjęcia, aby dzielić się z LS doświadczeniem życia, Słowem Bożym, charyzmatem, modlitwą i misją.</w:t>
      </w:r>
    </w:p>
    <w:p w:rsidR="00B0559A" w:rsidRDefault="00B0559A" w:rsidP="00B0559A">
      <w:r>
        <w:t>"Wyzwanie" współpracy wymaga hierarchii wartości wśród członków SF, aby w sposób uporządkowany realizować różne zadania, osiągać proponowane cele i gwarantować ciągłość, a to sama historia uczy nas, że brak minimum struktury i organizacji powoduje, że charyzmat degeneruje się w niezdecydowanie lub zamęt.</w:t>
      </w:r>
    </w:p>
    <w:p w:rsidR="00145437" w:rsidRDefault="00145437" w:rsidP="00145437">
      <w:r>
        <w:t>Świadomość ta powinna doprowadzić do powstania LS zdolnych do podjęcia odpowiedzialności za koordynację i animację różnych grup, wspieranych przez MS obecne na danym terytorium. Logicznie rzecz biorąc, we własnej podróży konieczne będzie stworzenie koordynacji na różnych poziomach reprezentujących różne rzeczywistości.</w:t>
      </w:r>
    </w:p>
    <w:p w:rsidR="00145437" w:rsidRDefault="00145437" w:rsidP="00145437">
      <w:r>
        <w:t xml:space="preserve">Na koniec dobrze jest pamiętać, że droga musi być oświecona i wspierana przez postać Matki Bożej z La Salette, bo to Ona wskazuje drogę, to Ona towarzyszy, to Ona prowadzi do Jezusa. </w:t>
      </w:r>
    </w:p>
    <w:p w:rsidR="00145437" w:rsidRDefault="00145437" w:rsidP="00145437"/>
    <w:p w:rsidR="008402C0" w:rsidRDefault="00145437" w:rsidP="00145437">
      <w:r>
        <w:t>5.</w:t>
      </w:r>
      <w:r>
        <w:tab/>
      </w:r>
      <w:r w:rsidR="008402C0">
        <w:t xml:space="preserve">ABY </w:t>
      </w:r>
      <w:r>
        <w:t xml:space="preserve">NIE </w:t>
      </w:r>
      <w:r w:rsidR="008402C0">
        <w:t>ZAKOŃCZYĆ TEMATU</w:t>
      </w:r>
    </w:p>
    <w:p w:rsidR="00145437" w:rsidRDefault="00145437" w:rsidP="00145437">
      <w:r>
        <w:t>Droga wciąż jest cała pod górę, mimo pracy z tych lat, która w niektórych przypadkach wciąż jest pod wpływem nowości i poszukiwania rozwiązań, które przeciwdziałają wewnętrznym trudnościom SF, aby w pełni zaspokoić chęć uczestnictwa LS i MS.</w:t>
      </w:r>
    </w:p>
    <w:p w:rsidR="00145437" w:rsidRDefault="00145437" w:rsidP="00145437">
      <w:r>
        <w:t xml:space="preserve">31 Kapituła Generalna przejdzie do historii Rodziny Zakonnej nie tylko dlatego, że podkreśliła obecność LS, ale dlatego, że potrafiła odczytać "znaki czasu" i przyczyniła się do coraz większego wyrażania "Kościoła świeckich" . </w:t>
      </w:r>
    </w:p>
    <w:p w:rsidR="00145437" w:rsidRDefault="008402C0" w:rsidP="00145437">
      <w:r>
        <w:t xml:space="preserve">Bruno </w:t>
      </w:r>
      <w:proofErr w:type="spellStart"/>
      <w:r w:rsidR="00145437">
        <w:t>Secondin</w:t>
      </w:r>
      <w:proofErr w:type="spellEnd"/>
      <w:r w:rsidR="00145437">
        <w:t xml:space="preserve"> proponuje ciekawą prowokację: "Instytut, w konsekwencji, byłby tylko jedną z możliwych form realizacji i owocności charyzmatu. I nie wymagałoby to uprzedniej "zgody" Zgromadzenia na przeżywanie tego szczególnego charyzmatu" . </w:t>
      </w:r>
      <w:proofErr w:type="spellStart"/>
      <w:r w:rsidR="00145437">
        <w:t>Colzani</w:t>
      </w:r>
      <w:proofErr w:type="spellEnd"/>
      <w:r w:rsidR="00145437">
        <w:t xml:space="preserve"> słusznie zauważa, że:</w:t>
      </w:r>
    </w:p>
    <w:p w:rsidR="00145437" w:rsidRDefault="00145437" w:rsidP="00145437"/>
    <w:p w:rsidR="00145437" w:rsidRDefault="00145437" w:rsidP="00145437">
      <w:r>
        <w:t>(...) charyzmat jest przestrzenią dnia dzisiejszego i jutra, tego, co realne i tego, co możliwe; nie wyczerpuje się w formach historycznych, które przyjął do tej pory, ani w tych, które wyznaczają naszą drogę. Duch Święty pozostaje wolny i zaskakujący w każdym momencie historii. Z tego powodu można być może uznać, że nadszedł czas, w którym osoby konsekrowane potrzebują świeckich do zrozumienia sfer ich najbliższej przyszłości; trzeba jednak przynajmniej uznać, że ich zadaniem jest rozeznanie tej rzeczywistości jako faktu, który stanowi dla nich pozytywne wyzwanie [...] To przejście od wykluczenia do włączenia świeckich wymaga zmiany mentalności, ale także sprawdzenia i weryfikacji rzeczywistych dróg duchowych, nawyków życia codziennego, stylów życia i zwyczajów, aby nie pomylić z wolnością duchową tego, co jest tylko degradacją .</w:t>
      </w:r>
    </w:p>
    <w:p w:rsidR="00145437" w:rsidRDefault="00145437" w:rsidP="00145437"/>
    <w:p w:rsidR="00B0559A" w:rsidRDefault="00145437" w:rsidP="00145437">
      <w:r>
        <w:t xml:space="preserve">LS i MS doświadczają, w jaki sposób 31 Kapituła Generalna jest łaską dla naszych czasów i nadzieją na przyszłość, dla SF, aby wzięła żywy, świadomy i odpowiedzialny udział w misji Kościoła w tej </w:t>
      </w:r>
      <w:r>
        <w:lastRenderedPageBreak/>
        <w:t xml:space="preserve">wspaniałej i dramatycznej godzinie historii Europy, zobowiązując się do realizacji słów Maryi: "zbliżcie się Moje dzieci, nie bójcie się: jestem </w:t>
      </w:r>
      <w:bookmarkStart w:id="0" w:name="_GoBack"/>
      <w:bookmarkEnd w:id="0"/>
      <w:r>
        <w:t>tu, aby ogłosić wam wielkie orędzie".</w:t>
      </w:r>
    </w:p>
    <w:sectPr w:rsidR="00B0559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265C" w:rsidRDefault="00FB265C" w:rsidP="008402C0">
      <w:pPr>
        <w:spacing w:after="0" w:line="240" w:lineRule="auto"/>
      </w:pPr>
      <w:r>
        <w:separator/>
      </w:r>
    </w:p>
  </w:endnote>
  <w:endnote w:type="continuationSeparator" w:id="0">
    <w:p w:rsidR="00FB265C" w:rsidRDefault="00FB265C" w:rsidP="00840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265C" w:rsidRDefault="00FB265C" w:rsidP="008402C0">
      <w:pPr>
        <w:spacing w:after="0" w:line="240" w:lineRule="auto"/>
      </w:pPr>
      <w:r>
        <w:separator/>
      </w:r>
    </w:p>
  </w:footnote>
  <w:footnote w:type="continuationSeparator" w:id="0">
    <w:p w:rsidR="00FB265C" w:rsidRDefault="00FB265C" w:rsidP="008402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59A"/>
    <w:rsid w:val="00145437"/>
    <w:rsid w:val="00153F79"/>
    <w:rsid w:val="00457D3C"/>
    <w:rsid w:val="0057410A"/>
    <w:rsid w:val="006B41D2"/>
    <w:rsid w:val="008402C0"/>
    <w:rsid w:val="00B0559A"/>
    <w:rsid w:val="00BD16BD"/>
    <w:rsid w:val="00DB444E"/>
    <w:rsid w:val="00FB26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239D2E-4CE1-47BA-9A0C-9A977310B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02C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02C0"/>
  </w:style>
  <w:style w:type="paragraph" w:styleId="Stopka">
    <w:name w:val="footer"/>
    <w:basedOn w:val="Normalny"/>
    <w:link w:val="StopkaZnak"/>
    <w:uiPriority w:val="99"/>
    <w:unhideWhenUsed/>
    <w:rsid w:val="008402C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0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2604</Words>
  <Characters>15629</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henryk</dc:creator>
  <cp:keywords/>
  <dc:description/>
  <cp:lastModifiedBy>henryk</cp:lastModifiedBy>
  <cp:revision>3</cp:revision>
  <dcterms:created xsi:type="dcterms:W3CDTF">2022-10-11T21:27:00Z</dcterms:created>
  <dcterms:modified xsi:type="dcterms:W3CDTF">2022-10-13T09:12:00Z</dcterms:modified>
</cp:coreProperties>
</file>